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81" w:rsidRDefault="00D3204A" w:rsidP="002A0C01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  <w:t>Изначально Вышестоящий Дом Изначально Вышестоящего Отца</w:t>
      </w:r>
    </w:p>
    <w:p w:rsidR="00394681" w:rsidRDefault="00D3204A" w:rsidP="002A0C01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  <w:t>Подразделение ИВДИВО  Бородино</w:t>
      </w:r>
    </w:p>
    <w:p w:rsidR="00394681" w:rsidRDefault="004A4F6A" w:rsidP="002A0C01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  <w:t>Совет ИВО за  апрель</w:t>
      </w:r>
    </w:p>
    <w:p w:rsidR="00B51C17" w:rsidRDefault="00BC2719" w:rsidP="002A0C01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>Протокол Совета (22) 75   29</w:t>
      </w:r>
      <w:r w:rsidR="00072C1A"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>.04</w:t>
      </w:r>
      <w:r w:rsidR="00D3204A"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>.2026</w:t>
      </w:r>
    </w:p>
    <w:p w:rsidR="00B51C17" w:rsidRDefault="00B51C17" w:rsidP="008879DF">
      <w:pP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</w:p>
    <w:p w:rsidR="00394681" w:rsidRPr="00B51C17" w:rsidRDefault="00D3204A" w:rsidP="008879DF">
      <w:pP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="00C426D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исутствовали: 21</w:t>
      </w:r>
      <w:r w:rsidR="00B51C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426D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ДП 16 офлайн+5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</w:t>
      </w:r>
      <w:proofErr w:type="gramStart"/>
      <w:r w:rsidR="002A0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2A0C01">
        <w:rPr>
          <w:rFonts w:ascii="Times New Roman" w:hAnsi="Times New Roman" w:cs="Times New Roman"/>
          <w:color w:val="FF0000"/>
          <w:lang w:val="ru-RU"/>
        </w:rPr>
        <w:t>У</w:t>
      </w:r>
      <w:proofErr w:type="gramEnd"/>
      <w:r w:rsidR="002A0C01">
        <w:rPr>
          <w:rFonts w:ascii="Times New Roman" w:hAnsi="Times New Roman" w:cs="Times New Roman"/>
          <w:color w:val="FF0000"/>
          <w:lang w:val="ru-RU"/>
        </w:rPr>
        <w:t>тв. ИВАС КХ и ГП  ОШ</w:t>
      </w:r>
    </w:p>
    <w:p w:rsidR="00394681" w:rsidRDefault="00B51C17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Шмунк Ольга,</w:t>
      </w:r>
    </w:p>
    <w:p w:rsidR="004A4F6A" w:rsidRDefault="00072C1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Романова Людмила,</w:t>
      </w:r>
    </w:p>
    <w:p w:rsidR="00072C1A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Приходько Раиса,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Фиряго Алексей,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Богомолова Ольга,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Лукина Галина,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Юдина Ирина,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Ткачук Галина,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Колпакова Любовь,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Епишина Светлана,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Стась Ольга,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Мелентьева Валентина,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Калёнова Ирина,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Красикова Наталья,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Вацик Галина,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Старкова Оксана.</w:t>
      </w:r>
    </w:p>
    <w:p w:rsidR="00072C1A" w:rsidRDefault="00072C1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Онлайн:</w:t>
      </w:r>
    </w:p>
    <w:p w:rsidR="00072C1A" w:rsidRDefault="00072C1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Чернявский Сергей,</w:t>
      </w:r>
    </w:p>
    <w:p w:rsidR="00072C1A" w:rsidRDefault="00072C1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Сакалаус Галина,</w:t>
      </w:r>
    </w:p>
    <w:p w:rsidR="00072C1A" w:rsidRDefault="00072C1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Кравченко Людмила,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Алиева Ирина,</w:t>
      </w:r>
    </w:p>
    <w:p w:rsidR="00C426D9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Харитоненко Наталья.</w:t>
      </w:r>
    </w:p>
    <w:p w:rsidR="00072C1A" w:rsidRDefault="00C426D9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94681" w:rsidRDefault="00D3204A" w:rsidP="008879DF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Состоялись</w:t>
      </w:r>
      <w:r w:rsidR="002A0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темы:</w:t>
      </w:r>
    </w:p>
    <w:p w:rsidR="00DD1BE1" w:rsidRDefault="001E04DF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1.Доклад по Части Трансвизор. ДП Глушкова Екатерина.</w:t>
      </w:r>
    </w:p>
    <w:p w:rsidR="005220FE" w:rsidRDefault="005220F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Трансвизор – это позиция наблюдателя. Степень преображения – степень трансвизирования нас. Трансвизор – это телесные движения. Без Трансвизора физическое тело недвижимое. Трансвизор выводит за пределы, выводит на новые масштабы, потом компактифицирует. Трансвизор движет тело новой субстанцией.</w:t>
      </w:r>
    </w:p>
    <w:p w:rsidR="005220FE" w:rsidRDefault="005220F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2.На будущий год будет 32 ДП в Подразделении. Себя надо отстраивать и самоорганизовывать.</w:t>
      </w:r>
    </w:p>
    <w:p w:rsidR="005220FE" w:rsidRDefault="005220F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3.Парадигма находится в Организации «Общество Иерархии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в Огне Служения.</w:t>
      </w:r>
    </w:p>
    <w:p w:rsidR="001E0FEA" w:rsidRDefault="001E0FE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общении с гражданами, надо разговаривать ракурсом Синтеза, даже при обсуждении классической литературы.</w:t>
      </w:r>
    </w:p>
    <w:p w:rsidR="001E0FEA" w:rsidRDefault="001E0FE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4.Стяжание зданий Подразделения в 66, 67 Космосах и в 1, 2, 3, 4 Метакосмосах. На данный момент 150 зданий.</w:t>
      </w:r>
    </w:p>
    <w:p w:rsidR="001E0FEA" w:rsidRDefault="001E0FE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5.Практика Постоянных Ядер Метакосмосов 8 Миров.</w:t>
      </w:r>
    </w:p>
    <w:p w:rsidR="001E0FEA" w:rsidRDefault="001E0FE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1152  Реальностные Части, Физический мир, Энерговещество, </w:t>
      </w:r>
      <w:r w:rsidR="009A49E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Левое Сердце Поля;</w:t>
      </w:r>
    </w:p>
    <w:p w:rsidR="009A49EE" w:rsidRDefault="009A49E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Архетипические Части, Тонкий мир, Световещество, Правое Сердце Содержания;</w:t>
      </w:r>
    </w:p>
    <w:p w:rsidR="009A49EE" w:rsidRDefault="009A49E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Космические Части, Огненный мир, Духовещество, Центральное Сердце Формы;</w:t>
      </w:r>
    </w:p>
    <w:p w:rsidR="009A49EE" w:rsidRDefault="009A49E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Метакосмические Части, Синтезный мир, Огневещество, Чаша Субъядерности;</w:t>
      </w:r>
    </w:p>
    <w:p w:rsidR="009A49EE" w:rsidRDefault="009A49EE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Сверх-Ча</w:t>
      </w:r>
      <w:r w:rsidR="00F577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сти, Реализованный мир, Сверх-Синтезвещество, Звезда Энергии;</w:t>
      </w:r>
    </w:p>
    <w:p w:rsidR="00F57708" w:rsidRDefault="00F57708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Супер-Части, Иерархический мир, Супер-Синтезвещество, Планета Света;</w:t>
      </w:r>
    </w:p>
    <w:p w:rsidR="00F57708" w:rsidRDefault="00F57708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ИВДИВО-Части, ИВДИВО-Сверхмир, ИВДИВО-Синтезвещество, Лотос Духа;</w:t>
      </w:r>
    </w:p>
    <w:p w:rsidR="00F57708" w:rsidRDefault="00F57708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1152 ИВО-Части, Супер мир ИВО, Синтез-Синтезвещество, Роза Огня.</w:t>
      </w:r>
    </w:p>
    <w:p w:rsidR="00F57708" w:rsidRDefault="00F57708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9216-рица Частей, Степенью Самоосуществления.</w:t>
      </w:r>
    </w:p>
    <w:p w:rsidR="004B0605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</w:rPr>
        <w:t>16-рица Основ Парадигмальности:</w:t>
      </w:r>
      <w:r w:rsidRPr="004B0605">
        <w:rPr>
          <w:rFonts w:ascii="Times New Roman" w:eastAsia="Calibri" w:hAnsi="Times New Roman" w:cs="Times New Roman"/>
        </w:rPr>
        <w:t xml:space="preserve">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eastAsia="Calibri" w:hAnsi="Times New Roman" w:cs="Times New Roman"/>
        </w:rPr>
        <w:t xml:space="preserve">16. </w:t>
      </w:r>
      <w:r w:rsidRPr="005019CF">
        <w:rPr>
          <w:rFonts w:ascii="Times New Roman" w:hAnsi="Times New Roman" w:cs="Times New Roman"/>
        </w:rPr>
        <w:t xml:space="preserve">Синтезное </w:t>
      </w:r>
    </w:p>
    <w:p w:rsidR="004B0605" w:rsidRPr="008879D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15. </w:t>
      </w:r>
      <w:r w:rsidRPr="008879DF">
        <w:rPr>
          <w:rFonts w:ascii="Times New Roman" w:hAnsi="Times New Roman" w:cs="Times New Roman"/>
        </w:rPr>
        <w:t xml:space="preserve">Цельное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14. Неисповедимое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13. Неизречённое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lastRenderedPageBreak/>
        <w:t xml:space="preserve">12. Фундаментальное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>11. Предельное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10. </w:t>
      </w:r>
      <w:r w:rsidRPr="008879DF">
        <w:rPr>
          <w:rFonts w:ascii="Times New Roman" w:hAnsi="Times New Roman" w:cs="Times New Roman"/>
        </w:rPr>
        <w:t>Неотчуждённое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>09. Несоизмеримое</w:t>
      </w:r>
    </w:p>
    <w:p w:rsidR="004B0605" w:rsidRPr="008879D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08. </w:t>
      </w:r>
      <w:r w:rsidRPr="008879DF">
        <w:rPr>
          <w:rFonts w:ascii="Times New Roman" w:hAnsi="Times New Roman" w:cs="Times New Roman"/>
        </w:rPr>
        <w:t>Иерархичное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07. Частное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 xml:space="preserve">06. Всеобщее 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>05. Всеобъемлющее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>04. Единичное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>03. Всеединое</w:t>
      </w:r>
    </w:p>
    <w:p w:rsidR="004B0605" w:rsidRPr="005019CF" w:rsidRDefault="004B0605" w:rsidP="008879DF">
      <w:pPr>
        <w:pStyle w:val="a4"/>
        <w:ind w:left="397"/>
        <w:rPr>
          <w:rFonts w:ascii="Times New Roman" w:eastAsia="Calibri" w:hAnsi="Times New Roman" w:cs="Times New Roman"/>
        </w:rPr>
      </w:pPr>
      <w:r w:rsidRPr="005019CF">
        <w:rPr>
          <w:rFonts w:ascii="Times New Roman" w:hAnsi="Times New Roman" w:cs="Times New Roman"/>
        </w:rPr>
        <w:t>02. Особенное</w:t>
      </w:r>
    </w:p>
    <w:p w:rsidR="004B0605" w:rsidRDefault="004B0605" w:rsidP="008879DF">
      <w:pPr>
        <w:pStyle w:val="a4"/>
        <w:ind w:left="397"/>
        <w:rPr>
          <w:rFonts w:ascii="Times New Roman" w:hAnsi="Times New Roman" w:cs="Times New Roman"/>
        </w:rPr>
      </w:pPr>
      <w:r w:rsidRPr="005019CF">
        <w:rPr>
          <w:rFonts w:ascii="Times New Roman" w:hAnsi="Times New Roman" w:cs="Times New Roman"/>
        </w:rPr>
        <w:t>01. Общее</w:t>
      </w:r>
      <w:r w:rsidR="008879DF">
        <w:rPr>
          <w:rFonts w:ascii="Times New Roman" w:hAnsi="Times New Roman" w:cs="Times New Roman"/>
        </w:rPr>
        <w:t>.</w:t>
      </w:r>
    </w:p>
    <w:p w:rsidR="008879DF" w:rsidRDefault="008879DF" w:rsidP="008879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6.Возжигаться Станцей «</w:t>
      </w:r>
      <w:r w:rsidR="00D0736C">
        <w:rPr>
          <w:rFonts w:ascii="Times New Roman" w:hAnsi="Times New Roman" w:cs="Times New Roman"/>
        </w:rPr>
        <w:t>Пробужденность 1152-рицы Частей Отец-Человек-Землянина Истинностью Мировоззрения ИВО».</w:t>
      </w:r>
    </w:p>
    <w:p w:rsidR="00D0736C" w:rsidRDefault="00D0736C" w:rsidP="008879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Насыщение Плотностью Синтеза Истинности каждой Части из 1152-рицы для Человека.</w:t>
      </w:r>
    </w:p>
    <w:p w:rsidR="00D0736C" w:rsidRDefault="00D0736C" w:rsidP="008879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7.Выявили ФА из Ядер ДП, направили населению Подразделения ИВДИВО Бородино, в росте Частей, Частностей, на новые возможности.</w:t>
      </w:r>
    </w:p>
    <w:p w:rsidR="008879DF" w:rsidRPr="005019CF" w:rsidRDefault="008879DF" w:rsidP="008879DF">
      <w:pPr>
        <w:pStyle w:val="a4"/>
        <w:ind w:left="397"/>
        <w:rPr>
          <w:rFonts w:ascii="Times New Roman" w:eastAsia="Calibri" w:hAnsi="Times New Roman" w:cs="Times New Roman"/>
        </w:rPr>
      </w:pPr>
    </w:p>
    <w:p w:rsidR="004B0605" w:rsidRDefault="004B0605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4681" w:rsidRDefault="00D3204A" w:rsidP="008879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Составила ИВДИВО-Секретарь Епишина Светлана.</w:t>
      </w:r>
    </w:p>
    <w:sectPr w:rsidR="00394681" w:rsidSect="00394681">
      <w:pgSz w:w="11906" w:h="16838"/>
      <w:pgMar w:top="640" w:right="800" w:bottom="640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D531737"/>
    <w:rsid w:val="0002214A"/>
    <w:rsid w:val="00072C1A"/>
    <w:rsid w:val="000D5FC7"/>
    <w:rsid w:val="00114D6B"/>
    <w:rsid w:val="00137931"/>
    <w:rsid w:val="001529CB"/>
    <w:rsid w:val="001922E3"/>
    <w:rsid w:val="001A16E5"/>
    <w:rsid w:val="001D186C"/>
    <w:rsid w:val="001E04DF"/>
    <w:rsid w:val="001E0FEA"/>
    <w:rsid w:val="0028515E"/>
    <w:rsid w:val="002A0C01"/>
    <w:rsid w:val="002A68A5"/>
    <w:rsid w:val="002A6A35"/>
    <w:rsid w:val="002E6AF0"/>
    <w:rsid w:val="00340EB5"/>
    <w:rsid w:val="00367547"/>
    <w:rsid w:val="003703D2"/>
    <w:rsid w:val="00370C58"/>
    <w:rsid w:val="00374DF8"/>
    <w:rsid w:val="00394681"/>
    <w:rsid w:val="00394CFA"/>
    <w:rsid w:val="003A60E5"/>
    <w:rsid w:val="003B1DDB"/>
    <w:rsid w:val="003C4EDD"/>
    <w:rsid w:val="004A3020"/>
    <w:rsid w:val="004A4F6A"/>
    <w:rsid w:val="004B0605"/>
    <w:rsid w:val="004D0DBD"/>
    <w:rsid w:val="004F73C3"/>
    <w:rsid w:val="005079AD"/>
    <w:rsid w:val="00517D5C"/>
    <w:rsid w:val="005220FE"/>
    <w:rsid w:val="00577FA4"/>
    <w:rsid w:val="00584F4D"/>
    <w:rsid w:val="00600409"/>
    <w:rsid w:val="006215A3"/>
    <w:rsid w:val="006335DD"/>
    <w:rsid w:val="006A700F"/>
    <w:rsid w:val="007245D7"/>
    <w:rsid w:val="00793CBA"/>
    <w:rsid w:val="00806537"/>
    <w:rsid w:val="008114F1"/>
    <w:rsid w:val="00825C7A"/>
    <w:rsid w:val="008879DF"/>
    <w:rsid w:val="008D63B7"/>
    <w:rsid w:val="008E5074"/>
    <w:rsid w:val="00907B3C"/>
    <w:rsid w:val="00910CB1"/>
    <w:rsid w:val="009260EA"/>
    <w:rsid w:val="009535A9"/>
    <w:rsid w:val="009A49EE"/>
    <w:rsid w:val="009B6AE7"/>
    <w:rsid w:val="009F04EC"/>
    <w:rsid w:val="00A40D5B"/>
    <w:rsid w:val="00A860E4"/>
    <w:rsid w:val="00AB0BB5"/>
    <w:rsid w:val="00AE0F8F"/>
    <w:rsid w:val="00AE6950"/>
    <w:rsid w:val="00AF5FC7"/>
    <w:rsid w:val="00B00267"/>
    <w:rsid w:val="00B51C17"/>
    <w:rsid w:val="00BC2719"/>
    <w:rsid w:val="00BF4549"/>
    <w:rsid w:val="00C22777"/>
    <w:rsid w:val="00C426D9"/>
    <w:rsid w:val="00C72B2D"/>
    <w:rsid w:val="00CB3C5D"/>
    <w:rsid w:val="00CC513A"/>
    <w:rsid w:val="00CD5BC0"/>
    <w:rsid w:val="00D0736C"/>
    <w:rsid w:val="00D3204A"/>
    <w:rsid w:val="00D32079"/>
    <w:rsid w:val="00D41004"/>
    <w:rsid w:val="00D81884"/>
    <w:rsid w:val="00DC50A8"/>
    <w:rsid w:val="00DD1A0A"/>
    <w:rsid w:val="00DD1BE1"/>
    <w:rsid w:val="00E74787"/>
    <w:rsid w:val="00EA3F68"/>
    <w:rsid w:val="00EA7278"/>
    <w:rsid w:val="00EC17FF"/>
    <w:rsid w:val="00F00C45"/>
    <w:rsid w:val="00F12A30"/>
    <w:rsid w:val="00F4275E"/>
    <w:rsid w:val="00F57708"/>
    <w:rsid w:val="00F73960"/>
    <w:rsid w:val="00F963A6"/>
    <w:rsid w:val="00FC2334"/>
    <w:rsid w:val="00FD0419"/>
    <w:rsid w:val="0D531737"/>
    <w:rsid w:val="2A1E0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81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94681"/>
    <w:pPr>
      <w:ind w:left="720"/>
      <w:contextualSpacing/>
    </w:pPr>
  </w:style>
  <w:style w:type="paragraph" w:styleId="a4">
    <w:name w:val="No Spacing"/>
    <w:link w:val="a5"/>
    <w:qFormat/>
    <w:rsid w:val="004B0605"/>
    <w:rPr>
      <w:rFonts w:eastAsiaTheme="minorHAnsi"/>
      <w:sz w:val="24"/>
      <w:szCs w:val="24"/>
      <w:lang w:eastAsia="en-US"/>
    </w:rPr>
  </w:style>
  <w:style w:type="character" w:customStyle="1" w:styleId="a5">
    <w:name w:val="Без интервала Знак"/>
    <w:link w:val="a4"/>
    <w:locked/>
    <w:rsid w:val="004B060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B037-A288-4D5C-B922-A78DB3E2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Разрез Бородинский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user777</cp:lastModifiedBy>
  <cp:revision>32</cp:revision>
  <dcterms:created xsi:type="dcterms:W3CDTF">2025-07-16T06:47:00Z</dcterms:created>
  <dcterms:modified xsi:type="dcterms:W3CDTF">2026-05-31T17:20:00Z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